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jc w:val="both"/>
        <w:rPr>
          <w:b/>
          <w:sz w:val="28"/>
        </w:rPr>
      </w:pP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proofErr w:type="gramEnd"/>
      <w:r>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 пункте 2  Информационной карты .</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государственного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государственного 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государственного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начала рассмотрения заявок на участие в аукционе  </w:t>
      </w:r>
      <w:r>
        <w:rPr>
          <w:sz w:val="28"/>
          <w:szCs w:val="26"/>
        </w:rPr>
        <w:t xml:space="preserve">указаны в пункте 8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D62D58">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D62D58" w:rsidRDefault="00D62D58" w:rsidP="00D62D58">
      <w:pPr>
        <w:autoSpaceDE w:val="0"/>
        <w:autoSpaceDN w:val="0"/>
        <w:adjustRightInd w:val="0"/>
        <w:ind w:firstLine="540"/>
        <w:jc w:val="both"/>
        <w:rPr>
          <w:sz w:val="28"/>
          <w:szCs w:val="28"/>
        </w:rPr>
      </w:pP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D62D58" w:rsidRDefault="00D62D58" w:rsidP="00D62D58">
      <w:pPr>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ии 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торгов (в срок  не менее чем за тридцать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D62D58" w:rsidRDefault="00D62D58" w:rsidP="00D62D58">
      <w:pPr>
        <w:jc w:val="center"/>
        <w:rPr>
          <w:b/>
          <w:sz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D62D58"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Pr>
          <w:sz w:val="28"/>
          <w:szCs w:val="28"/>
        </w:rPr>
        <w:lastRenderedPageBreak/>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D62D58" w:rsidRDefault="00D62D58" w:rsidP="00D62D58">
      <w:pPr>
        <w:pStyle w:val="33"/>
        <w:spacing w:after="0"/>
        <w:ind w:left="0" w:firstLine="540"/>
        <w:jc w:val="both"/>
        <w:rPr>
          <w:sz w:val="28"/>
          <w:szCs w:val="22"/>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w:t>
      </w:r>
      <w:r>
        <w:rPr>
          <w:sz w:val="28"/>
          <w:szCs w:val="22"/>
        </w:rPr>
        <w:lastRenderedPageBreak/>
        <w:t>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ind w:firstLine="540"/>
        <w:jc w:val="both"/>
        <w:rPr>
          <w:sz w:val="28"/>
          <w:szCs w:val="26"/>
        </w:rPr>
      </w:pPr>
      <w:r>
        <w:rPr>
          <w:sz w:val="28"/>
          <w:szCs w:val="28"/>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6.2. Место, дата начала и дата и время окончания срока подачи заявок на участие в аукционе указанны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 xml:space="preserve">Дата и время окончания срока подачи заявок на участие в аукционе устанавливается не менее чем </w:t>
      </w:r>
      <w:proofErr w:type="gramStart"/>
      <w:r>
        <w:rPr>
          <w:sz w:val="28"/>
          <w:szCs w:val="28"/>
        </w:rPr>
        <w:t>за тридцать рабочих дней со дня  размещения извещения о проведении аукциона на официальном сайте торгов в день</w:t>
      </w:r>
      <w:proofErr w:type="gramEnd"/>
      <w:r>
        <w:rPr>
          <w:sz w:val="28"/>
          <w:szCs w:val="28"/>
        </w:rPr>
        <w:t xml:space="preserve">   рассмотрения заявок на участие в аукционе непосредственно перед началом рассмотрения заявок.</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lastRenderedPageBreak/>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b/>
          <w:sz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62D58" w:rsidRDefault="00D62D58" w:rsidP="00D62D58">
      <w:pPr>
        <w:pStyle w:val="ConsPlusNormal"/>
        <w:widowControl/>
        <w:ind w:firstLine="0"/>
        <w:jc w:val="center"/>
        <w:rPr>
          <w:rFonts w:ascii="Times New Roman" w:hAnsi="Times New Roman" w:cs="Times New Roman"/>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D62D58" w:rsidRDefault="00D62D58" w:rsidP="00D62D58">
      <w:pPr>
        <w:autoSpaceDE w:val="0"/>
        <w:autoSpaceDN w:val="0"/>
        <w:adjustRightInd w:val="0"/>
        <w:ind w:firstLine="540"/>
        <w:jc w:val="both"/>
        <w:rPr>
          <w:sz w:val="28"/>
        </w:rPr>
      </w:pPr>
      <w:r>
        <w:rPr>
          <w:sz w:val="28"/>
        </w:rPr>
        <w:tab/>
      </w:r>
    </w:p>
    <w:p w:rsidR="00D62D58" w:rsidRDefault="00D62D58" w:rsidP="00D62D58">
      <w:pPr>
        <w:autoSpaceDE w:val="0"/>
        <w:autoSpaceDN w:val="0"/>
        <w:adjustRightInd w:val="0"/>
        <w:ind w:firstLine="540"/>
        <w:jc w:val="both"/>
        <w:rPr>
          <w:sz w:val="28"/>
          <w:szCs w:val="28"/>
        </w:rPr>
      </w:pP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lastRenderedPageBreak/>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D62D58" w:rsidP="00D62D58">
      <w:pPr>
        <w:autoSpaceDE w:val="0"/>
        <w:autoSpaceDN w:val="0"/>
        <w:adjustRightInd w:val="0"/>
        <w:ind w:firstLine="540"/>
        <w:jc w:val="both"/>
        <w:rPr>
          <w:sz w:val="28"/>
          <w:szCs w:val="28"/>
        </w:rPr>
      </w:pPr>
      <w:r>
        <w:rPr>
          <w:sz w:val="28"/>
          <w:szCs w:val="28"/>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D62D58" w:rsidRDefault="00D62D58"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D62D58" w:rsidRDefault="00D62D58" w:rsidP="00D62D58">
      <w:pPr>
        <w:autoSpaceDE w:val="0"/>
        <w:autoSpaceDN w:val="0"/>
        <w:adjustRightInd w:val="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8"/>
        </w:rPr>
      </w:pPr>
      <w:r>
        <w:rPr>
          <w:sz w:val="28"/>
          <w:szCs w:val="28"/>
        </w:rPr>
        <w:t>9.3.</w:t>
      </w:r>
      <w:r>
        <w:rPr>
          <w:b/>
          <w:sz w:val="28"/>
          <w:szCs w:val="28"/>
        </w:rPr>
        <w:t xml:space="preserve"> </w:t>
      </w:r>
      <w:r>
        <w:rPr>
          <w:sz w:val="28"/>
          <w:szCs w:val="28"/>
        </w:rPr>
        <w:t xml:space="preserve">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D62D58" w:rsidRDefault="00D62D58"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D62D58" w:rsidRDefault="00D62D58" w:rsidP="00D62D58">
      <w:pPr>
        <w:jc w:val="both"/>
        <w:rPr>
          <w:sz w:val="28"/>
        </w:rPr>
      </w:pPr>
    </w:p>
    <w:p w:rsidR="00D62D58" w:rsidRDefault="00D62D58" w:rsidP="00D62D58">
      <w:pPr>
        <w:autoSpaceDE w:val="0"/>
        <w:autoSpaceDN w:val="0"/>
        <w:adjustRightInd w:val="0"/>
        <w:ind w:firstLine="540"/>
        <w:jc w:val="both"/>
        <w:rPr>
          <w:sz w:val="28"/>
          <w:szCs w:val="28"/>
        </w:rPr>
      </w:pPr>
      <w:r>
        <w:rPr>
          <w:sz w:val="28"/>
        </w:rPr>
        <w:lastRenderedPageBreak/>
        <w:t xml:space="preserve">10.1.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10.2.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Pr>
          <w:sz w:val="28"/>
          <w:szCs w:val="28"/>
        </w:rPr>
        <w:lastRenderedPageBreak/>
        <w:t>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lastRenderedPageBreak/>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62D58" w:rsidRDefault="00D62D58"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D62D58" w:rsidRDefault="00D62D58"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 xml:space="preserve">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sz w:val="28"/>
          <w:szCs w:val="28"/>
          <w:lang w:eastAsia="ru-RU"/>
        </w:rPr>
        <w:t xml:space="preserve"> </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sz w:val="28"/>
          <w:szCs w:val="28"/>
          <w:lang w:eastAsia="ru-RU"/>
        </w:rPr>
        <w:t xml:space="preserve"> </w:t>
      </w:r>
      <w:r>
        <w:rPr>
          <w:rFonts w:ascii="Times New Roman" w:hAnsi="Times New Roman" w:cs="Times New Roman"/>
          <w:sz w:val="28"/>
          <w:szCs w:val="28"/>
          <w:lang w:eastAsia="ru-RU"/>
        </w:rPr>
        <w:t xml:space="preserve">привлекаемую </w:t>
      </w:r>
      <w:r>
        <w:rPr>
          <w:rFonts w:ascii="Times New Roman" w:hAnsi="Times New Roman" w:cs="Times New Roman"/>
          <w:sz w:val="28"/>
          <w:szCs w:val="28"/>
          <w:lang w:eastAsia="ru-RU"/>
        </w:rPr>
        <w:lastRenderedPageBreak/>
        <w:t>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w:t>
      </w:r>
      <w:r>
        <w:rPr>
          <w:b/>
          <w:sz w:val="28"/>
          <w:szCs w:val="28"/>
        </w:rPr>
        <w:t xml:space="preserve"> </w:t>
      </w:r>
      <w:r>
        <w:rPr>
          <w:sz w:val="28"/>
          <w:szCs w:val="28"/>
        </w:rPr>
        <w:t xml:space="preserve">Дата, время, график проведения осмотра имущества указанны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D62D58" w:rsidRDefault="00D62D58" w:rsidP="00D62D58">
      <w:pPr>
        <w:pStyle w:val="ConsPlusNormal"/>
        <w:widowControl/>
        <w:ind w:firstLine="540"/>
        <w:jc w:val="center"/>
        <w:rPr>
          <w:rFonts w:ascii="Times New Roman" w:hAnsi="Times New Roman" w:cs="Times New Roman"/>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D62D58" w:rsidP="00D62D58">
      <w:pPr>
        <w:autoSpaceDE w:val="0"/>
        <w:autoSpaceDN w:val="0"/>
        <w:adjustRightInd w:val="0"/>
        <w:ind w:firstLine="540"/>
        <w:jc w:val="both"/>
        <w:rPr>
          <w:bCs/>
          <w:sz w:val="28"/>
        </w:rPr>
      </w:pPr>
      <w:r>
        <w:rPr>
          <w:bCs/>
          <w:sz w:val="28"/>
        </w:rPr>
        <w:t>14.2. Заключение договора осуществляется в порядке, предусмотренном Гражданским кодексом Российской Федерации 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bCs/>
          <w:sz w:val="28"/>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lastRenderedPageBreak/>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 xml:space="preserve">14.6. В случае если победитель аукциона или участник аукциона, заявке на </w:t>
      </w:r>
      <w:proofErr w:type="gramStart"/>
      <w:r>
        <w:rPr>
          <w:bCs/>
          <w:sz w:val="28"/>
        </w:rPr>
        <w:t>участие</w:t>
      </w:r>
      <w:proofErr w:type="gramEnd"/>
      <w:r>
        <w:rPr>
          <w:bCs/>
          <w:sz w:val="28"/>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D62D58" w:rsidRDefault="00D62D58" w:rsidP="00D62D58">
      <w:pPr>
        <w:autoSpaceDE w:val="0"/>
        <w:autoSpaceDN w:val="0"/>
        <w:adjustRightInd w:val="0"/>
        <w:ind w:firstLine="540"/>
        <w:jc w:val="both"/>
        <w:rPr>
          <w:bCs/>
          <w:sz w:val="28"/>
        </w:rPr>
      </w:pPr>
      <w:r>
        <w:rPr>
          <w:bCs/>
          <w:sz w:val="28"/>
        </w:rPr>
        <w:t xml:space="preserve">14.7.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в срок указанный в аукционной документации и представляется организатору аукциона.</w:t>
      </w:r>
    </w:p>
    <w:p w:rsidR="00D62D58" w:rsidRDefault="00D62D58" w:rsidP="00D62D58">
      <w:pPr>
        <w:autoSpaceDE w:val="0"/>
        <w:autoSpaceDN w:val="0"/>
        <w:adjustRightInd w:val="0"/>
        <w:ind w:firstLine="540"/>
        <w:jc w:val="both"/>
        <w:rPr>
          <w:bCs/>
          <w:sz w:val="28"/>
        </w:rPr>
      </w:pP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D62D58" w:rsidP="00D62D58">
      <w:pPr>
        <w:autoSpaceDE w:val="0"/>
        <w:autoSpaceDN w:val="0"/>
        <w:adjustRightInd w:val="0"/>
        <w:ind w:firstLine="540"/>
        <w:jc w:val="both"/>
        <w:rPr>
          <w:bCs/>
          <w:sz w:val="28"/>
        </w:rPr>
      </w:pPr>
      <w:r>
        <w:rPr>
          <w:bCs/>
          <w:sz w:val="28"/>
        </w:rPr>
        <w:t xml:space="preserve">14.9. </w:t>
      </w:r>
      <w:proofErr w:type="gramStart"/>
      <w:r>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bCs/>
          <w:sz w:val="28"/>
        </w:rPr>
        <w:t xml:space="preserve"> В случае</w:t>
      </w:r>
      <w:proofErr w:type="gramStart"/>
      <w:r>
        <w:rPr>
          <w:bCs/>
          <w:sz w:val="28"/>
        </w:rPr>
        <w:t>,</w:t>
      </w:r>
      <w:proofErr w:type="gramEnd"/>
      <w:r>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bCs/>
          <w:sz w:val="28"/>
        </w:rPr>
        <w:t>,</w:t>
      </w:r>
      <w:proofErr w:type="gramEnd"/>
      <w:r>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Pr>
          <w:bCs/>
          <w:sz w:val="28"/>
        </w:rPr>
        <w:t>подтверждающих</w:t>
      </w:r>
      <w:proofErr w:type="gramEnd"/>
      <w:r>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bCs/>
          <w:sz w:val="28"/>
        </w:rPr>
        <w:t>перечисленных</w:t>
      </w:r>
      <w:proofErr w:type="gramEnd"/>
      <w:r>
        <w:rPr>
          <w:bCs/>
          <w:sz w:val="28"/>
        </w:rPr>
        <w:t xml:space="preserve"> в настоящем пункте определяется таким участником аукциона самостоятельно.</w:t>
      </w:r>
    </w:p>
    <w:p w:rsidR="00D62D58" w:rsidRDefault="00D62D58" w:rsidP="00D62D58">
      <w:pPr>
        <w:autoSpaceDE w:val="0"/>
        <w:autoSpaceDN w:val="0"/>
        <w:adjustRightInd w:val="0"/>
        <w:ind w:firstLine="540"/>
        <w:jc w:val="both"/>
        <w:rPr>
          <w:sz w:val="28"/>
          <w:szCs w:val="28"/>
        </w:rPr>
      </w:pPr>
      <w:r>
        <w:rPr>
          <w:bCs/>
          <w:sz w:val="28"/>
        </w:rPr>
        <w:t xml:space="preserve">14.10.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bCs/>
          <w:sz w:val="28"/>
        </w:rPr>
        <w:t>с даты заключения</w:t>
      </w:r>
      <w:proofErr w:type="gramEnd"/>
      <w:r>
        <w:rPr>
          <w:bCs/>
          <w:sz w:val="28"/>
        </w:rPr>
        <w:t xml:space="preserve"> с ним договора. Задаток возвращается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D62D58" w:rsidRDefault="00D62D58" w:rsidP="00D62D58">
      <w:pPr>
        <w:pStyle w:val="ConsPlusNormal"/>
        <w:widowControl/>
        <w:ind w:firstLine="540"/>
        <w:jc w:val="center"/>
        <w:rPr>
          <w:rFonts w:ascii="Times New Roman" w:hAnsi="Times New Roman" w:cs="Times New Roman"/>
          <w:b/>
          <w:sz w:val="28"/>
          <w:szCs w:val="28"/>
        </w:rPr>
      </w:pPr>
    </w:p>
    <w:p w:rsidR="00D62D58" w:rsidRDefault="00D62D58" w:rsidP="00D62D58">
      <w:pPr>
        <w:pStyle w:val="ConsPlusNormal"/>
        <w:widowControl/>
        <w:ind w:firstLine="540"/>
        <w:jc w:val="center"/>
        <w:rPr>
          <w:rFonts w:ascii="Times New Roman" w:hAnsi="Times New Roman" w:cs="Times New Roman"/>
          <w:b/>
          <w:sz w:val="28"/>
          <w:szCs w:val="28"/>
        </w:rPr>
      </w:pPr>
    </w:p>
    <w:p w:rsidR="00D62D58" w:rsidRPr="002C71C8" w:rsidRDefault="00D62D58" w:rsidP="00D62D58">
      <w:pPr>
        <w:autoSpaceDE w:val="0"/>
        <w:autoSpaceDN w:val="0"/>
        <w:adjustRightInd w:val="0"/>
        <w:ind w:firstLine="540"/>
        <w:jc w:val="both"/>
        <w:rPr>
          <w:color w:val="FF0000"/>
          <w:sz w:val="28"/>
          <w:szCs w:val="28"/>
        </w:rPr>
      </w:pPr>
    </w:p>
    <w:p w:rsidR="00D62D58" w:rsidRDefault="00D62D58" w:rsidP="00D62D58">
      <w:pPr>
        <w:pStyle w:val="ConsPlusNormal"/>
        <w:widowControl/>
        <w:ind w:firstLine="540"/>
        <w:jc w:val="center"/>
        <w:rPr>
          <w:b/>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D62D58" w:rsidRDefault="00D62D58" w:rsidP="00D62D58">
      <w:pPr>
        <w:autoSpaceDE w:val="0"/>
        <w:autoSpaceDN w:val="0"/>
        <w:adjustRightInd w:val="0"/>
        <w:ind w:firstLine="540"/>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DF3FD5" w:rsidP="00DF3FD5">
      <w:pPr>
        <w:pStyle w:val="3"/>
        <w:numPr>
          <w:ilvl w:val="0"/>
          <w:numId w:val="0"/>
        </w:numPr>
        <w:ind w:left="720" w:hanging="720"/>
        <w:jc w:val="right"/>
        <w:rPr>
          <w:sz w:val="28"/>
        </w:rPr>
      </w:pPr>
      <w:bookmarkStart w:id="0" w:name="_GoBack"/>
      <w:bookmarkEnd w:id="0"/>
      <w:r>
        <w:rPr>
          <w:sz w:val="28"/>
        </w:rPr>
        <w:t xml:space="preserve"> </w:t>
      </w: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C0966"/>
    <w:rsid w:val="000D7CA8"/>
    <w:rsid w:val="0017651C"/>
    <w:rsid w:val="001D6C58"/>
    <w:rsid w:val="001E649D"/>
    <w:rsid w:val="001F01EB"/>
    <w:rsid w:val="001F7F46"/>
    <w:rsid w:val="00206503"/>
    <w:rsid w:val="002A2A00"/>
    <w:rsid w:val="002B3774"/>
    <w:rsid w:val="002C3015"/>
    <w:rsid w:val="002C71C8"/>
    <w:rsid w:val="003266B0"/>
    <w:rsid w:val="003A6E32"/>
    <w:rsid w:val="00424FC4"/>
    <w:rsid w:val="00446726"/>
    <w:rsid w:val="0046690F"/>
    <w:rsid w:val="004D2A78"/>
    <w:rsid w:val="004F15CD"/>
    <w:rsid w:val="00501C8F"/>
    <w:rsid w:val="005407AB"/>
    <w:rsid w:val="005649A5"/>
    <w:rsid w:val="00592433"/>
    <w:rsid w:val="005A4D92"/>
    <w:rsid w:val="005B125A"/>
    <w:rsid w:val="005D3777"/>
    <w:rsid w:val="005E00B9"/>
    <w:rsid w:val="005F37CB"/>
    <w:rsid w:val="006A36EF"/>
    <w:rsid w:val="006C3A7D"/>
    <w:rsid w:val="006C6BB6"/>
    <w:rsid w:val="006C6F2F"/>
    <w:rsid w:val="007120EA"/>
    <w:rsid w:val="00723026"/>
    <w:rsid w:val="00742866"/>
    <w:rsid w:val="00756010"/>
    <w:rsid w:val="00763CC7"/>
    <w:rsid w:val="0079159A"/>
    <w:rsid w:val="007F7E26"/>
    <w:rsid w:val="0084183F"/>
    <w:rsid w:val="0084266D"/>
    <w:rsid w:val="00860E8C"/>
    <w:rsid w:val="00875D0C"/>
    <w:rsid w:val="00895FB6"/>
    <w:rsid w:val="008C3C79"/>
    <w:rsid w:val="008E0567"/>
    <w:rsid w:val="008E5E9E"/>
    <w:rsid w:val="00903E1B"/>
    <w:rsid w:val="009120F8"/>
    <w:rsid w:val="00917910"/>
    <w:rsid w:val="0093153B"/>
    <w:rsid w:val="009446CF"/>
    <w:rsid w:val="009A2E9B"/>
    <w:rsid w:val="009B1354"/>
    <w:rsid w:val="009B28E5"/>
    <w:rsid w:val="009D0EDB"/>
    <w:rsid w:val="00A03BD3"/>
    <w:rsid w:val="00A07B42"/>
    <w:rsid w:val="00A27E7D"/>
    <w:rsid w:val="00A6070B"/>
    <w:rsid w:val="00AF0FB3"/>
    <w:rsid w:val="00AF17B8"/>
    <w:rsid w:val="00B934B6"/>
    <w:rsid w:val="00BC2F89"/>
    <w:rsid w:val="00BF12EA"/>
    <w:rsid w:val="00C23EB2"/>
    <w:rsid w:val="00C44726"/>
    <w:rsid w:val="00C555C4"/>
    <w:rsid w:val="00C72A01"/>
    <w:rsid w:val="00C770F4"/>
    <w:rsid w:val="00C95CBB"/>
    <w:rsid w:val="00CC02A3"/>
    <w:rsid w:val="00CC556A"/>
    <w:rsid w:val="00D343BF"/>
    <w:rsid w:val="00D41923"/>
    <w:rsid w:val="00D47DF9"/>
    <w:rsid w:val="00D52FAE"/>
    <w:rsid w:val="00D607AC"/>
    <w:rsid w:val="00D62D58"/>
    <w:rsid w:val="00D975E9"/>
    <w:rsid w:val="00DF3FD5"/>
    <w:rsid w:val="00E076A2"/>
    <w:rsid w:val="00E14BF5"/>
    <w:rsid w:val="00E4540C"/>
    <w:rsid w:val="00E73543"/>
    <w:rsid w:val="00ED3DE7"/>
    <w:rsid w:val="00ED603F"/>
    <w:rsid w:val="00F66205"/>
    <w:rsid w:val="00F7668A"/>
    <w:rsid w:val="00FA3C7D"/>
    <w:rsid w:val="00FB7ABF"/>
    <w:rsid w:val="00FC419A"/>
    <w:rsid w:val="00FC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2801-71A8-45A5-B784-2492E390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3</cp:revision>
  <cp:lastPrinted>2013-10-03T13:48:00Z</cp:lastPrinted>
  <dcterms:created xsi:type="dcterms:W3CDTF">2013-10-11T07:17:00Z</dcterms:created>
  <dcterms:modified xsi:type="dcterms:W3CDTF">2013-10-11T07:18:00Z</dcterms:modified>
</cp:coreProperties>
</file>